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FA" w:rsidRDefault="00D3521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Примерный</w:t>
      </w:r>
    </w:p>
    <w:p w:rsidR="00F00845" w:rsidRDefault="007D39DD" w:rsidP="00C521C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F00845">
        <w:rPr>
          <w:rFonts w:ascii="Times New Roman" w:hAnsi="Times New Roman"/>
          <w:sz w:val="32"/>
          <w:szCs w:val="32"/>
        </w:rPr>
        <w:t>Перечень вопросов для устного собеседования</w:t>
      </w:r>
      <w:r w:rsidR="00C416FA" w:rsidRPr="00F00845">
        <w:rPr>
          <w:rFonts w:ascii="Times New Roman" w:hAnsi="Times New Roman"/>
          <w:sz w:val="32"/>
          <w:szCs w:val="32"/>
        </w:rPr>
        <w:t xml:space="preserve">, </w:t>
      </w:r>
      <w:r w:rsidR="00C416FA" w:rsidRPr="00F00845">
        <w:rPr>
          <w:rFonts w:ascii="Times New Roman" w:eastAsia="Calibri" w:hAnsi="Times New Roman"/>
          <w:sz w:val="32"/>
          <w:szCs w:val="32"/>
        </w:rPr>
        <w:t>практических навыков для демонстрации</w:t>
      </w:r>
      <w:r w:rsidR="00C416FA" w:rsidRPr="00F00845">
        <w:rPr>
          <w:rFonts w:ascii="Times New Roman" w:hAnsi="Times New Roman"/>
          <w:sz w:val="32"/>
          <w:szCs w:val="32"/>
        </w:rPr>
        <w:t xml:space="preserve"> </w:t>
      </w:r>
      <w:r w:rsidRPr="00F00845">
        <w:rPr>
          <w:rFonts w:ascii="Times New Roman" w:hAnsi="Times New Roman"/>
          <w:sz w:val="32"/>
          <w:szCs w:val="32"/>
        </w:rPr>
        <w:t xml:space="preserve">при проведении аттестационного экзамена на присвоение (подтверждение) </w:t>
      </w:r>
    </w:p>
    <w:p w:rsidR="00F00845" w:rsidRDefault="00316E72" w:rsidP="00C521CA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F00845">
        <w:rPr>
          <w:rFonts w:ascii="Times New Roman" w:hAnsi="Times New Roman"/>
          <w:b/>
          <w:sz w:val="32"/>
          <w:szCs w:val="32"/>
        </w:rPr>
        <w:t xml:space="preserve">второй </w:t>
      </w:r>
      <w:r w:rsidR="007D39DD" w:rsidRPr="00F00845">
        <w:rPr>
          <w:rFonts w:ascii="Times New Roman" w:hAnsi="Times New Roman"/>
          <w:sz w:val="32"/>
          <w:szCs w:val="32"/>
        </w:rPr>
        <w:t>квалификационной категории</w:t>
      </w:r>
      <w:r w:rsidR="003924A9" w:rsidRPr="00F00845">
        <w:rPr>
          <w:rFonts w:ascii="Times New Roman" w:hAnsi="Times New Roman"/>
          <w:sz w:val="32"/>
          <w:szCs w:val="32"/>
        </w:rPr>
        <w:t xml:space="preserve"> </w:t>
      </w:r>
    </w:p>
    <w:p w:rsidR="00C12379" w:rsidRPr="00F00845" w:rsidRDefault="003924A9" w:rsidP="00C521C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00845">
        <w:rPr>
          <w:rFonts w:ascii="Times New Roman" w:hAnsi="Times New Roman"/>
          <w:sz w:val="32"/>
          <w:szCs w:val="32"/>
        </w:rPr>
        <w:t xml:space="preserve">по квалификации </w:t>
      </w:r>
      <w:r w:rsidR="00F00845">
        <w:rPr>
          <w:rFonts w:ascii="Times New Roman" w:hAnsi="Times New Roman"/>
          <w:b/>
          <w:sz w:val="32"/>
          <w:szCs w:val="32"/>
        </w:rPr>
        <w:t>"</w:t>
      </w:r>
      <w:r w:rsidR="009959E6" w:rsidRPr="00F00845">
        <w:rPr>
          <w:rFonts w:ascii="Times New Roman" w:hAnsi="Times New Roman"/>
          <w:b/>
          <w:sz w:val="32"/>
          <w:szCs w:val="32"/>
        </w:rPr>
        <w:t>врач</w:t>
      </w:r>
      <w:r w:rsidR="00BD3D7C" w:rsidRPr="00F00845">
        <w:rPr>
          <w:rFonts w:ascii="Times New Roman" w:hAnsi="Times New Roman"/>
          <w:b/>
          <w:sz w:val="32"/>
          <w:szCs w:val="32"/>
        </w:rPr>
        <w:t xml:space="preserve"> общей практики</w:t>
      </w:r>
      <w:r w:rsidR="00F00845">
        <w:rPr>
          <w:rFonts w:ascii="Times New Roman" w:hAnsi="Times New Roman"/>
          <w:b/>
          <w:sz w:val="32"/>
          <w:szCs w:val="32"/>
        </w:rPr>
        <w:t>"</w:t>
      </w:r>
    </w:p>
    <w:p w:rsidR="00C12379" w:rsidRPr="00F00845" w:rsidRDefault="00C12379" w:rsidP="00C12379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</w:p>
    <w:p w:rsidR="008257FC" w:rsidRPr="00F00845" w:rsidRDefault="002F1579" w:rsidP="008257FC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2F1579">
        <w:rPr>
          <w:rFonts w:ascii="Times New Roman" w:hAnsi="Times New Roman"/>
          <w:b/>
          <w:i/>
          <w:sz w:val="32"/>
          <w:szCs w:val="32"/>
        </w:rPr>
        <w:t>Вопросы по квалификации "врач общей практики"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D8366C" w:rsidRPr="00F00845" w:rsidTr="004F45C7">
        <w:tc>
          <w:tcPr>
            <w:tcW w:w="704" w:type="dxa"/>
          </w:tcPr>
          <w:p w:rsidR="00D8366C" w:rsidRPr="00F00845" w:rsidRDefault="00D8366C" w:rsidP="00FA115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D8366C" w:rsidRPr="00F00845" w:rsidRDefault="00D8366C" w:rsidP="00FA115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Острая респираторная вирусная инфекция: этиология, диагностика, дифференциальная диагностика, принципы лечения, осложнения, вакцинопрофилактика.</w:t>
            </w: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Неотложные состояния в пульмонологии: классификация, диагностические критерии, оказание неотложной медицинской помощи, тактика врача общей практики, прогноз.</w:t>
            </w:r>
          </w:p>
        </w:tc>
      </w:tr>
      <w:tr w:rsidR="0089284B" w:rsidRPr="00F00845" w:rsidTr="004F45C7">
        <w:tc>
          <w:tcPr>
            <w:tcW w:w="704" w:type="dxa"/>
          </w:tcPr>
          <w:p w:rsidR="0089284B" w:rsidRPr="00F00845" w:rsidRDefault="0089284B" w:rsidP="0089284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641" w:type="dxa"/>
          </w:tcPr>
          <w:p w:rsidR="0089284B" w:rsidRPr="00F00845" w:rsidRDefault="0086764F" w:rsidP="008676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Боль в груди: алгоритм дифференциальной диагностики, принципы лечения, тактика врача общей практики.</w:t>
            </w: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Острый коронарный синдром без подъема сегмента ST, с подъемом сегмента ST: диагностические критерии, принципы лечения, тактика врача общей практики, прогноз, реабилитация.</w:t>
            </w: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 xml:space="preserve">Ишемическая болезнь сердца: классификация, принципы лечения. </w:t>
            </w: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Стенокардия: классификация, диагностические критерии, методы функциональной диагностики, дифференциальный диагноз, лечение, прогноз. Тактика врача общей практики.</w:t>
            </w: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Инфаркт миокарда: классификация, диагностические критерии, тактика врача общей практик, лечение на </w:t>
            </w: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догоспитальном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 этапе, прогноз.</w:t>
            </w:r>
          </w:p>
        </w:tc>
      </w:tr>
      <w:tr w:rsidR="0086764F" w:rsidRPr="00F00845" w:rsidTr="004F45C7">
        <w:tc>
          <w:tcPr>
            <w:tcW w:w="704" w:type="dxa"/>
          </w:tcPr>
          <w:p w:rsidR="0086764F" w:rsidRPr="00F00845" w:rsidRDefault="0086764F" w:rsidP="0086764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8641" w:type="dxa"/>
          </w:tcPr>
          <w:p w:rsidR="0086764F" w:rsidRPr="00F00845" w:rsidRDefault="0086764F" w:rsidP="0086764F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Артериальная гипертензия: классификация, диагностические критерии, принципы лечения, диспансеризация, прогноз, первичная и вторичная профилактика, тактика врача общей практики. Гипертонические кризы: принципы лечения, показания к госпитализации,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Тромбоэмболия легочной артерии: </w:t>
            </w: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этиопатогенез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, основные клинические проявления, инструментальные критерии диагностики, принципы лечения,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Хроническая сердечная недостаточность: классификация, </w:t>
            </w: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lastRenderedPageBreak/>
              <w:t>диагностические критерии, принципы лечения,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Системные заболевания соединительной ткани: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Синдром желудочной диспепсии: алгоритм дифференциальной диагностики, тактика врача общей практики. Функциональные </w:t>
            </w: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гастродуоденальные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 расстройства: диагностические критерии. 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Язва желудка и 12-ти перстной кишки: классификация, клинические и патофизиологические варианты, диагностика, дифференциальная диагностика критерии оценки степени тяжести.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Неспецифический язвенный колит: классификация, </w:t>
            </w: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патоморфогенез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, клинические формы, осложнения, диагностика, дифференциальная диагностика, лечение.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Острый и хронический холецистит: клинические проявления, диагностика, дифференциальная диагностика, лечение,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Хронический гепатит: классификация, морфологические и клинические параллели, осложнения, диагностика, дифференциальная диагностика, лечение. 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Цирроз печени: классификация, диагностика, дифференциальная диагностика, осложнения, принципы лечения,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Гломерулонефриты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Пиелонефриты: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Сахарный диабет: классификация, современные принципы диагностики и лечения сахарного диабета 2 типа, прогноз,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Заболевания щитовидной железы: классификация, дифференциальная диагностика, лечение, тактика врача общей практики.</w:t>
            </w:r>
          </w:p>
        </w:tc>
      </w:tr>
      <w:tr w:rsidR="0089284B" w:rsidRPr="00F00845" w:rsidTr="004F45C7">
        <w:tc>
          <w:tcPr>
            <w:tcW w:w="704" w:type="dxa"/>
          </w:tcPr>
          <w:p w:rsidR="0089284B" w:rsidRPr="00F00845" w:rsidRDefault="0089284B" w:rsidP="0089284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lastRenderedPageBreak/>
              <w:t>21</w:t>
            </w:r>
          </w:p>
        </w:tc>
        <w:tc>
          <w:tcPr>
            <w:tcW w:w="8641" w:type="dxa"/>
          </w:tcPr>
          <w:p w:rsidR="0089284B" w:rsidRPr="00F00845" w:rsidRDefault="00C82F0B" w:rsidP="0089284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  <w:lang w:bidi="ru-RU"/>
              </w:rPr>
              <w:t xml:space="preserve">Мигрень: факторы риска, клинические проявления, осложнения, лечение. Неотложная медицинская помощь при </w:t>
            </w:r>
            <w:proofErr w:type="spellStart"/>
            <w:r w:rsidRPr="00F00845">
              <w:rPr>
                <w:rFonts w:ascii="Times New Roman" w:hAnsi="Times New Roman"/>
                <w:sz w:val="32"/>
                <w:szCs w:val="32"/>
                <w:lang w:bidi="ru-RU"/>
              </w:rPr>
              <w:t>мигренозном</w:t>
            </w:r>
            <w:proofErr w:type="spellEnd"/>
            <w:r w:rsidRPr="00F00845">
              <w:rPr>
                <w:rFonts w:ascii="Times New Roman" w:hAnsi="Times New Roman"/>
                <w:sz w:val="32"/>
                <w:szCs w:val="32"/>
                <w:lang w:bidi="ru-RU"/>
              </w:rPr>
              <w:t xml:space="preserve"> статусе. Головная боль напряжения: диагностика, тактика ведения.</w:t>
            </w:r>
          </w:p>
        </w:tc>
      </w:tr>
      <w:tr w:rsidR="0089284B" w:rsidRPr="00F00845" w:rsidTr="004F45C7">
        <w:tc>
          <w:tcPr>
            <w:tcW w:w="704" w:type="dxa"/>
          </w:tcPr>
          <w:p w:rsidR="0089284B" w:rsidRPr="00F00845" w:rsidRDefault="0089284B" w:rsidP="0089284B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89284B" w:rsidRPr="00F00845" w:rsidRDefault="00C82F0B" w:rsidP="0089284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Тревожные расстройства: основные формы, диагностика, лечение, тактика врача общей практики, показания для направления к врачу-психиатру-наркологу, врачу-психотерапевту. Расстройства сна: виды, тактика врача общей практики.</w:t>
            </w:r>
          </w:p>
        </w:tc>
      </w:tr>
      <w:tr w:rsidR="0089284B" w:rsidRPr="00F00845" w:rsidTr="004F45C7">
        <w:tc>
          <w:tcPr>
            <w:tcW w:w="704" w:type="dxa"/>
          </w:tcPr>
          <w:p w:rsidR="0089284B" w:rsidRPr="00F00845" w:rsidRDefault="0089284B" w:rsidP="0089284B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89284B" w:rsidRPr="00F00845" w:rsidRDefault="00C82F0B" w:rsidP="0089284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  <w:lang w:bidi="ru-RU"/>
              </w:rPr>
              <w:t>Зависимость от алкоголя, от наркотических веществ: клиника, диагностические критерии, лечебно-реабилитационные и профилактические мероприятия.</w:t>
            </w:r>
          </w:p>
        </w:tc>
      </w:tr>
      <w:tr w:rsidR="0089284B" w:rsidRPr="00F00845" w:rsidTr="004F45C7">
        <w:tc>
          <w:tcPr>
            <w:tcW w:w="704" w:type="dxa"/>
          </w:tcPr>
          <w:p w:rsidR="0089284B" w:rsidRPr="00F00845" w:rsidRDefault="0089284B" w:rsidP="0089284B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89284B" w:rsidRPr="00F00845" w:rsidRDefault="00C82F0B" w:rsidP="0089284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 xml:space="preserve">Острый тонзиллит: этиология, патогенез, клинические формы, лечение, профилактика. Острый ринит, </w:t>
            </w:r>
            <w:proofErr w:type="spellStart"/>
            <w:r w:rsidRPr="00F00845">
              <w:rPr>
                <w:rFonts w:ascii="Times New Roman" w:hAnsi="Times New Roman"/>
                <w:sz w:val="32"/>
                <w:szCs w:val="32"/>
              </w:rPr>
              <w:t>назофарингит</w:t>
            </w:r>
            <w:proofErr w:type="spellEnd"/>
            <w:r w:rsidRPr="00F00845">
              <w:rPr>
                <w:rFonts w:ascii="Times New Roman" w:hAnsi="Times New Roman"/>
                <w:sz w:val="32"/>
                <w:szCs w:val="32"/>
              </w:rPr>
              <w:t>, фарингит у взрослых и детей. Тактика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Острые наружный и средний отиты у взрослых и детей. Лечение в компетенции врача общей практики.</w:t>
            </w:r>
          </w:p>
        </w:tc>
      </w:tr>
      <w:tr w:rsidR="00C82F0B" w:rsidRPr="00F00845" w:rsidTr="004F45C7">
        <w:tc>
          <w:tcPr>
            <w:tcW w:w="704" w:type="dxa"/>
          </w:tcPr>
          <w:p w:rsidR="00C82F0B" w:rsidRPr="00F00845" w:rsidRDefault="00C82F0B" w:rsidP="00C82F0B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C82F0B" w:rsidRPr="00F00845" w:rsidRDefault="00C82F0B" w:rsidP="00C82F0B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Глаукомы: диагностика, оказание медицинской помощи врачом общей практики. Неотложная помощь при остром приступе глаукомы.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Наиболее значимые особо опасные инфекции (сибирская язва, чума, туляремия, холера), лабораторная и экспресс-диагностика, принципы лечения, профилактики, порядок действия при подозрении на особо опасную инфекцию.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Грибковые заболевания кожи и ногтей: клинические проявления, диагностика, 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2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contextualSpacing/>
              <w:jc w:val="both"/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  <w:t>Сифилис, гонорея, трихомониаз: клинические проявления, диагностика, 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Диагностика расстройств менструальной функции. Дифференциальная диагностика предменструального синдрома.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Пневмония у детей: причины возникновения, клинические проявления, диагностики, принципы лечения, тактика врача общей практики. Бронхиты у детей, принципы диагностики и лечения. Диспансеризация. 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654FCD" w:rsidRDefault="00654FCD" w:rsidP="00654FCD">
            <w:pPr>
              <w:tabs>
                <w:tab w:val="left" w:pos="1155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Новообразования кожи. Клинические проявления, диагностика. Тактика врача общей практики.</w:t>
            </w:r>
          </w:p>
          <w:p w:rsidR="00D35216" w:rsidRPr="00F00845" w:rsidRDefault="00D35216" w:rsidP="00654FCD">
            <w:pPr>
              <w:tabs>
                <w:tab w:val="left" w:pos="1155"/>
              </w:tabs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lastRenderedPageBreak/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654FCD" w:rsidRPr="00F00845" w:rsidRDefault="00654FCD" w:rsidP="00D35216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Терминальные состояния. Клиническая, биологическая смерть. Л</w:t>
            </w:r>
            <w:r w:rsidR="00D35216">
              <w:rPr>
                <w:rFonts w:ascii="Times New Roman" w:hAnsi="Times New Roman"/>
                <w:sz w:val="32"/>
                <w:szCs w:val="32"/>
              </w:rPr>
              <w:t>е</w:t>
            </w:r>
            <w:r w:rsidRPr="00F00845">
              <w:rPr>
                <w:rFonts w:ascii="Times New Roman" w:hAnsi="Times New Roman"/>
                <w:sz w:val="32"/>
                <w:szCs w:val="32"/>
              </w:rPr>
              <w:t>гочно-сердечная реанимация: техника непрямого массажа сердца, искусственного дыхания, критерии эффективности.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Шок (анафилактический, </w:t>
            </w:r>
            <w:proofErr w:type="spellStart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экзотоксический</w:t>
            </w:r>
            <w:proofErr w:type="spellEnd"/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, травматический, геморрагический, кардиогенный и др.): клинические проявления, диагностика, неотложная помощь, 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Комы: алгоритм дифференциальной диагностики, тактика врача общей практики, неотложная помощь.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Острые нарушения мозгового кровообращения: этиология, клинические проявления, диагностика, дифференциальная диагностика инфаркта мозга и внутримозгового кровообращения, 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F00845">
              <w:rPr>
                <w:rFonts w:ascii="Times New Roman" w:hAnsi="Times New Roman"/>
                <w:color w:val="000000" w:themeColor="text1"/>
                <w:sz w:val="32"/>
                <w:szCs w:val="32"/>
                <w:lang w:bidi="ru-RU"/>
              </w:rPr>
              <w:t>Переломы опорно-двигательного аппарата: клинические проявления, диагностика, 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Кровотечения: классификация, клиническая симптоматика, оценка кровопотери,</w:t>
            </w:r>
            <w:r w:rsidRPr="00F0084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тактика врача общей практики.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</w:rPr>
              <w:t>3</w:t>
            </w: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Ожоги: критерии диагностики степени тяжести, лечение ожоговых ран, показания для госпитализации, тактика врача общей практики. </w:t>
            </w:r>
          </w:p>
        </w:tc>
      </w:tr>
      <w:tr w:rsidR="00654FCD" w:rsidRPr="00F00845" w:rsidTr="004F45C7">
        <w:tc>
          <w:tcPr>
            <w:tcW w:w="704" w:type="dxa"/>
          </w:tcPr>
          <w:p w:rsidR="00654FCD" w:rsidRPr="00F00845" w:rsidRDefault="00654FCD" w:rsidP="00654FCD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00845">
              <w:rPr>
                <w:rFonts w:ascii="Times New Roman" w:hAnsi="Times New Roman"/>
                <w:sz w:val="32"/>
                <w:szCs w:val="32"/>
                <w:lang w:val="en-US"/>
              </w:rPr>
              <w:t>40</w:t>
            </w:r>
          </w:p>
        </w:tc>
        <w:tc>
          <w:tcPr>
            <w:tcW w:w="8641" w:type="dxa"/>
          </w:tcPr>
          <w:p w:rsidR="00654FCD" w:rsidRPr="00F00845" w:rsidRDefault="00654FCD" w:rsidP="00654FCD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00845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Отморожения: критерии диагностики степени тяжести, осложнения, показания для госпитализации, тактика врача общей практики.</w:t>
            </w:r>
          </w:p>
        </w:tc>
      </w:tr>
      <w:tr w:rsidR="00F00845" w:rsidTr="004F45C7">
        <w:tc>
          <w:tcPr>
            <w:tcW w:w="704" w:type="dxa"/>
          </w:tcPr>
          <w:p w:rsidR="00F00845" w:rsidRPr="00D8366C" w:rsidRDefault="00F00845" w:rsidP="00F008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F00845" w:rsidRPr="00D04FA1" w:rsidRDefault="00F00845" w:rsidP="00F00845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Вопросы по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о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рганизаци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и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здравоохранения и общественно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му 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здоровь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ю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Законодательные основы здравоохранения Республики Беларусь.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Общественное здоровье и здравоохранение как ресурс социально-экономического развития государства.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Здоровье населения и методы его изучения.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Основные принципы государственной политики Республики Беларусь в области здравоохранения.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Государственные минимальные социальные стандарты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>в области здравоохранения как основа доступного медицинского обслуживания населения.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Структура здравоохранения Республики Беларусь. Система управления здравоохранением Республики Беларусь.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Концепция санаторно-курортного лечения и оздоровления населения Республики Беларусь.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lastRenderedPageBreak/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Медицинская составляющая путевок на санаторно-курортное лечение, оздоровление.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4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Критерии оценки медицинской эффективности деятельности санаторно-курортных организаций.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медицинской помощи населению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 xml:space="preserve">в амбулаторных условиях. 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специализированной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>и высокотехнологичной медицинской помощи населению.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Организация оказания скорой медицинской помощи населению.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Неинфекционные заболевания как проблема общественного здравоохранения.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Инфекционные заболевания как проблема общественного здравоохранения.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Организация обеспечения санитарно-эпидемиологического благополучия населения Республики Беларусь.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Всемирная организация здравоохранения. Цель и задачи.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Медицинская этика и деонтология.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Профессиональная подготовка и формирование кадров системы здравоохранения Республики Беларусь.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5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Основные направления Государственной программы "Здоровье нации" на 2026 - 2030 годы.</w:t>
            </w:r>
          </w:p>
        </w:tc>
      </w:tr>
      <w:tr w:rsidR="00F00845" w:rsidRPr="00AB4473" w:rsidTr="004F45C7">
        <w:tc>
          <w:tcPr>
            <w:tcW w:w="704" w:type="dxa"/>
          </w:tcPr>
          <w:p w:rsidR="00F00845" w:rsidRPr="00AB4473" w:rsidRDefault="00F00845" w:rsidP="00F0084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6</w:t>
            </w:r>
            <w:r w:rsidRPr="00AB4473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F00845" w:rsidRPr="00AB4473" w:rsidRDefault="00F00845" w:rsidP="00F00845">
            <w:pPr>
              <w:jc w:val="both"/>
              <w:rPr>
                <w:rFonts w:ascii="Times New Roman" w:hAnsi="Times New Roman"/>
                <w:strike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Санаторно-курортное лечение и оздоровление лиц пострадавших от последствий катастрофы на Чернобыльской АЭС в рамках Государственной программы "Здоровье нации" на 2026 - 2030 годы.</w:t>
            </w:r>
          </w:p>
        </w:tc>
      </w:tr>
    </w:tbl>
    <w:p w:rsidR="00A335BF" w:rsidRPr="00AB4473" w:rsidRDefault="00A335BF" w:rsidP="00BD010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335BF" w:rsidRPr="00AB4473" w:rsidRDefault="00A335BF" w:rsidP="00A335BF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AB4473">
        <w:rPr>
          <w:rFonts w:ascii="Times New Roman" w:eastAsia="Calibri" w:hAnsi="Times New Roman"/>
          <w:b/>
          <w:sz w:val="32"/>
          <w:szCs w:val="32"/>
        </w:rPr>
        <w:t>Перечень практических навыков для демонстрации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A335BF" w:rsidRPr="00AB4473" w:rsidTr="00F52B58">
        <w:tc>
          <w:tcPr>
            <w:tcW w:w="704" w:type="dxa"/>
          </w:tcPr>
          <w:p w:rsidR="00A335BF" w:rsidRPr="00AB4473" w:rsidRDefault="00A335BF" w:rsidP="00F52B58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A335BF" w:rsidRPr="00AB4473" w:rsidRDefault="00A335BF" w:rsidP="00F52B58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</w:tr>
      <w:tr w:rsidR="00A335BF" w:rsidRPr="00AB4473" w:rsidTr="00F52B58">
        <w:tc>
          <w:tcPr>
            <w:tcW w:w="704" w:type="dxa"/>
          </w:tcPr>
          <w:p w:rsidR="00A335BF" w:rsidRPr="00AB4473" w:rsidRDefault="00A335BF" w:rsidP="00F52B58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eastAsia="Calibri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A335BF" w:rsidRPr="00AB4473" w:rsidRDefault="00A335BF" w:rsidP="00F52B5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Базовая сердечно-легочная реанимация.</w:t>
            </w:r>
          </w:p>
        </w:tc>
      </w:tr>
      <w:tr w:rsidR="00A335BF" w:rsidRPr="00AB4473" w:rsidTr="00F52B58">
        <w:tc>
          <w:tcPr>
            <w:tcW w:w="704" w:type="dxa"/>
          </w:tcPr>
          <w:p w:rsidR="00A335BF" w:rsidRPr="00AB4473" w:rsidRDefault="00A335BF" w:rsidP="00F52B58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eastAsia="Calibri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A335BF" w:rsidRPr="00AB4473" w:rsidRDefault="00A335BF" w:rsidP="00F52B58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Применение дефибриллятора.</w:t>
            </w:r>
          </w:p>
        </w:tc>
      </w:tr>
    </w:tbl>
    <w:p w:rsidR="00A335BF" w:rsidRDefault="00A335BF" w:rsidP="00BD01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473" w:rsidRDefault="00AB4473" w:rsidP="00AB44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  <w:r w:rsidRPr="00D04FA1">
        <w:rPr>
          <w:rFonts w:ascii="Times New Roman" w:eastAsia="Calibri" w:hAnsi="Times New Roman"/>
          <w:i/>
          <w:sz w:val="32"/>
          <w:szCs w:val="32"/>
        </w:rPr>
        <w:t xml:space="preserve">Выписка из </w:t>
      </w:r>
      <w:r w:rsidRPr="00D04FA1">
        <w:rPr>
          <w:rFonts w:ascii="Times New Roman" w:hAnsi="Times New Roman"/>
          <w:i/>
          <w:sz w:val="32"/>
          <w:szCs w:val="32"/>
        </w:rPr>
        <w:t xml:space="preserve">Положения об аттестационной комиссии </w:t>
      </w:r>
    </w:p>
    <w:p w:rsidR="00AB4473" w:rsidRDefault="00AB4473" w:rsidP="00AB44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</w:t>
      </w:r>
      <w:r>
        <w:rPr>
          <w:rFonts w:ascii="Times New Roman" w:hAnsi="Times New Roman"/>
          <w:i/>
          <w:sz w:val="32"/>
          <w:szCs w:val="32"/>
        </w:rPr>
        <w:t>едерации профсоюзов Беларуси</w:t>
      </w:r>
      <w:r w:rsidRPr="008F4823">
        <w:rPr>
          <w:rFonts w:ascii="Times New Roman" w:hAnsi="Times New Roman"/>
          <w:i/>
          <w:sz w:val="32"/>
          <w:szCs w:val="32"/>
        </w:rPr>
        <w:t>"</w:t>
      </w:r>
    </w:p>
    <w:p w:rsidR="00AB4473" w:rsidRPr="008F4823" w:rsidRDefault="00AB4473" w:rsidP="00AB447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D04FA1">
        <w:rPr>
          <w:rFonts w:ascii="Times New Roman" w:hAnsi="Times New Roman"/>
          <w:i/>
          <w:sz w:val="32"/>
          <w:szCs w:val="32"/>
        </w:rPr>
        <w:t xml:space="preserve">(приказ </w:t>
      </w: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ФПБ"</w:t>
      </w:r>
      <w:r>
        <w:rPr>
          <w:rFonts w:ascii="Times New Roman" w:hAnsi="Times New Roman"/>
          <w:i/>
          <w:sz w:val="32"/>
          <w:szCs w:val="32"/>
        </w:rPr>
        <w:t xml:space="preserve"> от 22</w:t>
      </w:r>
      <w:r w:rsidRPr="00D04FA1">
        <w:rPr>
          <w:rFonts w:ascii="Times New Roman" w:hAnsi="Times New Roman"/>
          <w:i/>
          <w:sz w:val="32"/>
          <w:szCs w:val="32"/>
        </w:rPr>
        <w:t>.</w:t>
      </w:r>
      <w:r>
        <w:rPr>
          <w:rFonts w:ascii="Times New Roman" w:hAnsi="Times New Roman"/>
          <w:i/>
          <w:sz w:val="32"/>
          <w:szCs w:val="32"/>
        </w:rPr>
        <w:t>12</w:t>
      </w:r>
      <w:r w:rsidRPr="00D04FA1">
        <w:rPr>
          <w:rFonts w:ascii="Times New Roman" w:hAnsi="Times New Roman"/>
          <w:i/>
          <w:sz w:val="32"/>
          <w:szCs w:val="32"/>
        </w:rPr>
        <w:t>.202</w:t>
      </w:r>
      <w:r>
        <w:rPr>
          <w:rFonts w:ascii="Times New Roman" w:hAnsi="Times New Roman"/>
          <w:i/>
          <w:sz w:val="32"/>
          <w:szCs w:val="32"/>
        </w:rPr>
        <w:t>5</w:t>
      </w:r>
      <w:r w:rsidRPr="00D04FA1">
        <w:rPr>
          <w:rFonts w:ascii="Times New Roman" w:hAnsi="Times New Roman"/>
          <w:i/>
          <w:sz w:val="32"/>
          <w:szCs w:val="32"/>
        </w:rPr>
        <w:t xml:space="preserve"> № </w:t>
      </w:r>
      <w:r>
        <w:rPr>
          <w:rFonts w:ascii="Times New Roman" w:hAnsi="Times New Roman"/>
          <w:i/>
          <w:sz w:val="32"/>
          <w:szCs w:val="32"/>
        </w:rPr>
        <w:t>72-ОД</w:t>
      </w:r>
      <w:r w:rsidRPr="00D04FA1">
        <w:rPr>
          <w:rFonts w:ascii="Times New Roman" w:hAnsi="Times New Roman"/>
          <w:i/>
          <w:sz w:val="32"/>
          <w:szCs w:val="32"/>
        </w:rPr>
        <w:t>)</w:t>
      </w:r>
    </w:p>
    <w:p w:rsidR="00AB447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AB4473" w:rsidRPr="0003010A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27. Аттестационный экзамен состоит из двух этапов </w:t>
      </w: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 xml:space="preserve">и проводится в виде компьютерного тестирования, устного </w:t>
      </w: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lastRenderedPageBreak/>
        <w:t xml:space="preserve">собеседования с решением ситуационных задач и демонстрацией практических навыков (далее – устное собеседование). </w:t>
      </w:r>
    </w:p>
    <w:p w:rsidR="00AB4473" w:rsidRPr="0003010A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проводится не ранее, чем на следующий день после проведения компьютерного тестирования.</w:t>
      </w:r>
    </w:p>
    <w:p w:rsidR="00AB447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AB4473" w:rsidRPr="008F482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39. Устное собеседование проводится по экзаменационным билетам, включающим четыре теоретических вопроса, из них три вопроса по соответствующей квалификации и один вопрос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по общественному здоровью и (или) организации здравоохранения.</w:t>
      </w:r>
    </w:p>
    <w:p w:rsidR="00AB4473" w:rsidRPr="008F482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на присвоение (подтверждение) второй квалификационной категории включает три теоретических вопроса, из них два вопроса по соответствующей квалификации и один вопрос по общественному здоровью и (или) организации здравоохранения.</w:t>
      </w:r>
    </w:p>
    <w:p w:rsidR="00AB4473" w:rsidRPr="008F482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Дополнительно к билету, аттестуемому предлагается задание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в виде ситуационной задачи и практического навыка.</w:t>
      </w:r>
    </w:p>
    <w:p w:rsidR="00AB4473" w:rsidRPr="008F4823" w:rsidRDefault="00AB4473" w:rsidP="00AB4473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Билет, ситуационная задача и практический навык выбираются аттестуемым из предложенного комплекта.</w:t>
      </w:r>
    </w:p>
    <w:sectPr w:rsidR="00AB4473" w:rsidRPr="008F4823"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345"/>
    <w:multiLevelType w:val="multilevel"/>
    <w:tmpl w:val="C97AD5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27F"/>
    <w:multiLevelType w:val="hybridMultilevel"/>
    <w:tmpl w:val="ABCE6AAC"/>
    <w:lvl w:ilvl="0" w:tplc="C33202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340"/>
    <w:multiLevelType w:val="multilevel"/>
    <w:tmpl w:val="D506F3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EC5989"/>
    <w:multiLevelType w:val="multilevel"/>
    <w:tmpl w:val="51708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652D6"/>
    <w:multiLevelType w:val="hybridMultilevel"/>
    <w:tmpl w:val="195C51E8"/>
    <w:lvl w:ilvl="0" w:tplc="F3908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9B9"/>
    <w:multiLevelType w:val="multilevel"/>
    <w:tmpl w:val="F2B21B78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000000" w:themeColor="text1"/>
        <w:sz w:val="28"/>
        <w:u w:color="000000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44F119D7"/>
    <w:multiLevelType w:val="multilevel"/>
    <w:tmpl w:val="20B40D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A2772A0"/>
    <w:multiLevelType w:val="hybridMultilevel"/>
    <w:tmpl w:val="F912BD98"/>
    <w:lvl w:ilvl="0" w:tplc="E60E5876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98" w:hanging="360"/>
      </w:pPr>
    </w:lvl>
    <w:lvl w:ilvl="2" w:tplc="2000001B">
      <w:start w:val="1"/>
      <w:numFmt w:val="lowerRoman"/>
      <w:lvlText w:val="%3."/>
      <w:lvlJc w:val="right"/>
      <w:pPr>
        <w:ind w:left="2118" w:hanging="180"/>
      </w:pPr>
    </w:lvl>
    <w:lvl w:ilvl="3" w:tplc="2000000F">
      <w:start w:val="1"/>
      <w:numFmt w:val="decimal"/>
      <w:lvlText w:val="%4."/>
      <w:lvlJc w:val="left"/>
      <w:pPr>
        <w:ind w:left="2838" w:hanging="360"/>
      </w:pPr>
    </w:lvl>
    <w:lvl w:ilvl="4" w:tplc="20000019">
      <w:start w:val="1"/>
      <w:numFmt w:val="lowerLetter"/>
      <w:lvlText w:val="%5."/>
      <w:lvlJc w:val="left"/>
      <w:pPr>
        <w:ind w:left="3558" w:hanging="360"/>
      </w:pPr>
    </w:lvl>
    <w:lvl w:ilvl="5" w:tplc="2000001B">
      <w:start w:val="1"/>
      <w:numFmt w:val="lowerRoman"/>
      <w:lvlText w:val="%6."/>
      <w:lvlJc w:val="right"/>
      <w:pPr>
        <w:ind w:left="4278" w:hanging="180"/>
      </w:pPr>
    </w:lvl>
    <w:lvl w:ilvl="6" w:tplc="2000000F">
      <w:start w:val="1"/>
      <w:numFmt w:val="decimal"/>
      <w:lvlText w:val="%7."/>
      <w:lvlJc w:val="left"/>
      <w:pPr>
        <w:ind w:left="4998" w:hanging="360"/>
      </w:pPr>
    </w:lvl>
    <w:lvl w:ilvl="7" w:tplc="20000019">
      <w:start w:val="1"/>
      <w:numFmt w:val="lowerLetter"/>
      <w:lvlText w:val="%8."/>
      <w:lvlJc w:val="left"/>
      <w:pPr>
        <w:ind w:left="5718" w:hanging="360"/>
      </w:pPr>
    </w:lvl>
    <w:lvl w:ilvl="8" w:tplc="2000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3AD687D"/>
    <w:multiLevelType w:val="multilevel"/>
    <w:tmpl w:val="A48C161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469F"/>
    <w:multiLevelType w:val="multilevel"/>
    <w:tmpl w:val="F4FAAD5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613EA"/>
    <w:multiLevelType w:val="multilevel"/>
    <w:tmpl w:val="7E10CE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0048"/>
    <w:multiLevelType w:val="hybridMultilevel"/>
    <w:tmpl w:val="D782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2"/>
    <w:rsid w:val="00015CFD"/>
    <w:rsid w:val="000204E0"/>
    <w:rsid w:val="00025437"/>
    <w:rsid w:val="00044E74"/>
    <w:rsid w:val="00062C2F"/>
    <w:rsid w:val="000A2275"/>
    <w:rsid w:val="000A7B2C"/>
    <w:rsid w:val="000D44E3"/>
    <w:rsid w:val="00102DA5"/>
    <w:rsid w:val="00153D45"/>
    <w:rsid w:val="0017238A"/>
    <w:rsid w:val="001A5022"/>
    <w:rsid w:val="001A6C88"/>
    <w:rsid w:val="001B1F81"/>
    <w:rsid w:val="001C4195"/>
    <w:rsid w:val="00204A4E"/>
    <w:rsid w:val="002107F3"/>
    <w:rsid w:val="00221D12"/>
    <w:rsid w:val="00236BD8"/>
    <w:rsid w:val="00254C41"/>
    <w:rsid w:val="00260CA7"/>
    <w:rsid w:val="0027247D"/>
    <w:rsid w:val="00290BFB"/>
    <w:rsid w:val="002A2A67"/>
    <w:rsid w:val="002F1579"/>
    <w:rsid w:val="00316E72"/>
    <w:rsid w:val="003202C8"/>
    <w:rsid w:val="00342785"/>
    <w:rsid w:val="00347C98"/>
    <w:rsid w:val="00383DC1"/>
    <w:rsid w:val="003924A9"/>
    <w:rsid w:val="00394735"/>
    <w:rsid w:val="003A6CD4"/>
    <w:rsid w:val="003B2723"/>
    <w:rsid w:val="003D0EBC"/>
    <w:rsid w:val="003E1DB0"/>
    <w:rsid w:val="003E27FE"/>
    <w:rsid w:val="0043203E"/>
    <w:rsid w:val="00455F82"/>
    <w:rsid w:val="00461864"/>
    <w:rsid w:val="00486D62"/>
    <w:rsid w:val="004B365C"/>
    <w:rsid w:val="004D3341"/>
    <w:rsid w:val="004E0A0E"/>
    <w:rsid w:val="004F45C7"/>
    <w:rsid w:val="004F4F88"/>
    <w:rsid w:val="005040CE"/>
    <w:rsid w:val="00505889"/>
    <w:rsid w:val="00506407"/>
    <w:rsid w:val="00522077"/>
    <w:rsid w:val="00587E27"/>
    <w:rsid w:val="0059799F"/>
    <w:rsid w:val="005B14A9"/>
    <w:rsid w:val="005B772E"/>
    <w:rsid w:val="005B7DA7"/>
    <w:rsid w:val="00654FCD"/>
    <w:rsid w:val="006712FA"/>
    <w:rsid w:val="00684977"/>
    <w:rsid w:val="00696777"/>
    <w:rsid w:val="006B3B1B"/>
    <w:rsid w:val="006B636B"/>
    <w:rsid w:val="006C47E0"/>
    <w:rsid w:val="006C77D3"/>
    <w:rsid w:val="00702107"/>
    <w:rsid w:val="00705230"/>
    <w:rsid w:val="0071454C"/>
    <w:rsid w:val="007242BD"/>
    <w:rsid w:val="00735933"/>
    <w:rsid w:val="00740DF9"/>
    <w:rsid w:val="00741E15"/>
    <w:rsid w:val="00787E25"/>
    <w:rsid w:val="00791FF4"/>
    <w:rsid w:val="00796248"/>
    <w:rsid w:val="007C0215"/>
    <w:rsid w:val="007C7867"/>
    <w:rsid w:val="007D39DD"/>
    <w:rsid w:val="008211BE"/>
    <w:rsid w:val="008257FC"/>
    <w:rsid w:val="00846372"/>
    <w:rsid w:val="0086764F"/>
    <w:rsid w:val="00874392"/>
    <w:rsid w:val="008758BD"/>
    <w:rsid w:val="00875C67"/>
    <w:rsid w:val="0089284B"/>
    <w:rsid w:val="0089360E"/>
    <w:rsid w:val="008A1737"/>
    <w:rsid w:val="008E2D1C"/>
    <w:rsid w:val="009216FE"/>
    <w:rsid w:val="0093588E"/>
    <w:rsid w:val="0097062B"/>
    <w:rsid w:val="009872FF"/>
    <w:rsid w:val="009959E6"/>
    <w:rsid w:val="009B69B1"/>
    <w:rsid w:val="009D4C46"/>
    <w:rsid w:val="009D7FCF"/>
    <w:rsid w:val="00A335BF"/>
    <w:rsid w:val="00A66C38"/>
    <w:rsid w:val="00AB4473"/>
    <w:rsid w:val="00AD04AE"/>
    <w:rsid w:val="00AD4786"/>
    <w:rsid w:val="00B012BF"/>
    <w:rsid w:val="00B20C66"/>
    <w:rsid w:val="00B349AF"/>
    <w:rsid w:val="00BA4E83"/>
    <w:rsid w:val="00BB6ABE"/>
    <w:rsid w:val="00BD010A"/>
    <w:rsid w:val="00BD3D7C"/>
    <w:rsid w:val="00BD5456"/>
    <w:rsid w:val="00BD56E2"/>
    <w:rsid w:val="00BE1445"/>
    <w:rsid w:val="00BF3521"/>
    <w:rsid w:val="00BF3750"/>
    <w:rsid w:val="00BF380C"/>
    <w:rsid w:val="00C0671F"/>
    <w:rsid w:val="00C12379"/>
    <w:rsid w:val="00C13712"/>
    <w:rsid w:val="00C416FA"/>
    <w:rsid w:val="00C521CA"/>
    <w:rsid w:val="00C550AE"/>
    <w:rsid w:val="00C82F0B"/>
    <w:rsid w:val="00D1355E"/>
    <w:rsid w:val="00D14AF8"/>
    <w:rsid w:val="00D14D20"/>
    <w:rsid w:val="00D33B6A"/>
    <w:rsid w:val="00D35216"/>
    <w:rsid w:val="00D43263"/>
    <w:rsid w:val="00D509D4"/>
    <w:rsid w:val="00D572ED"/>
    <w:rsid w:val="00D63400"/>
    <w:rsid w:val="00D67A81"/>
    <w:rsid w:val="00D77B02"/>
    <w:rsid w:val="00D8366C"/>
    <w:rsid w:val="00DA1020"/>
    <w:rsid w:val="00DC21A1"/>
    <w:rsid w:val="00DD0AED"/>
    <w:rsid w:val="00E500F9"/>
    <w:rsid w:val="00E61642"/>
    <w:rsid w:val="00E87B30"/>
    <w:rsid w:val="00EB0C9D"/>
    <w:rsid w:val="00ED0F0F"/>
    <w:rsid w:val="00EE0C14"/>
    <w:rsid w:val="00EE3A3A"/>
    <w:rsid w:val="00EF3278"/>
    <w:rsid w:val="00F00845"/>
    <w:rsid w:val="00F060E9"/>
    <w:rsid w:val="00F06F28"/>
    <w:rsid w:val="00F11CB9"/>
    <w:rsid w:val="00F2498A"/>
    <w:rsid w:val="00F9464B"/>
    <w:rsid w:val="00F95B0A"/>
    <w:rsid w:val="00FA03A9"/>
    <w:rsid w:val="00FA688C"/>
    <w:rsid w:val="00FB4E8B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2DF5B-DD92-49C7-AD9C-D8341CE9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35933"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2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2"/>
    <w:link w:val="7"/>
    <w:rPr>
      <w:rFonts w:ascii="XO Thames" w:hAnsi="XO Thames"/>
      <w:sz w:val="28"/>
    </w:rPr>
  </w:style>
  <w:style w:type="paragraph" w:customStyle="1" w:styleId="split-by-words">
    <w:name w:val="split-by-words"/>
    <w:basedOn w:val="a"/>
    <w:link w:val="split-by-words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plit-by-words0">
    <w:name w:val="split-by-words"/>
    <w:basedOn w:val="12"/>
    <w:link w:val="split-by-word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2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jc w:val="both"/>
    </w:pPr>
    <w:rPr>
      <w:rFonts w:ascii="Calibri" w:hAnsi="Calibri"/>
    </w:rPr>
  </w:style>
  <w:style w:type="character" w:customStyle="1" w:styleId="14">
    <w:name w:val="Абзац списка1"/>
    <w:basedOn w:val="12"/>
    <w:link w:val="13"/>
    <w:rPr>
      <w:rFonts w:ascii="Calibri" w:hAnsi="Calibri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4">
    <w:name w:val="Основной текст с отступом 2 Знак"/>
    <w:basedOn w:val="12"/>
    <w:link w:val="23"/>
    <w:rPr>
      <w:rFonts w:ascii="Arial" w:hAnsi="Arial"/>
      <w:sz w:val="20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basedOn w:val="12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2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12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2"/>
    <w:link w:val="9"/>
    <w:rPr>
      <w:rFonts w:ascii="XO Thames" w:hAnsi="XO Thames"/>
      <w:sz w:val="28"/>
    </w:rPr>
  </w:style>
  <w:style w:type="paragraph" w:customStyle="1" w:styleId="word-wrapper">
    <w:name w:val="word-wrapper"/>
    <w:basedOn w:val="18"/>
    <w:link w:val="word-wrapper0"/>
  </w:style>
  <w:style w:type="character" w:customStyle="1" w:styleId="word-wrapper0">
    <w:name w:val="word-wrapper"/>
    <w:basedOn w:val="a0"/>
    <w:link w:val="word-wrapper"/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Style15">
    <w:name w:val="Style15"/>
    <w:basedOn w:val="a"/>
    <w:link w:val="Style150"/>
    <w:pPr>
      <w:widowControl w:val="0"/>
      <w:spacing w:after="0" w:line="322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150">
    <w:name w:val="Style15"/>
    <w:basedOn w:val="12"/>
    <w:link w:val="Style15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2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2"/>
    <w:link w:val="a8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660" w:line="283" w:lineRule="exact"/>
      <w:jc w:val="both"/>
    </w:pPr>
    <w:rPr>
      <w:rFonts w:ascii="Times New Roman" w:hAnsi="Times New Roman"/>
      <w:sz w:val="30"/>
    </w:rPr>
  </w:style>
  <w:style w:type="character" w:customStyle="1" w:styleId="26">
    <w:name w:val="Основной текст (2)"/>
    <w:basedOn w:val="12"/>
    <w:link w:val="25"/>
    <w:rPr>
      <w:rFonts w:ascii="Times New Roman" w:hAnsi="Times New Roman"/>
      <w:sz w:val="30"/>
    </w:rPr>
  </w:style>
  <w:style w:type="paragraph" w:customStyle="1" w:styleId="18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2"/>
    <w:link w:val="aa"/>
    <w:uiPriority w:val="34"/>
  </w:style>
  <w:style w:type="paragraph" w:customStyle="1" w:styleId="19">
    <w:name w:val="Обычный1"/>
    <w:link w:val="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">
    <w:name w:val="Обычный1"/>
    <w:link w:val="19"/>
    <w:rPr>
      <w:rFonts w:ascii="Times New Roman" w:hAnsi="Times New Roman"/>
      <w:sz w:val="20"/>
    </w:rPr>
  </w:style>
  <w:style w:type="paragraph" w:customStyle="1" w:styleId="fake-non-breaking-space">
    <w:name w:val="fake-non-breaking-space"/>
    <w:basedOn w:val="18"/>
    <w:link w:val="fake-non-breaking-space0"/>
  </w:style>
  <w:style w:type="character" w:customStyle="1" w:styleId="fake-non-breaking-space0">
    <w:name w:val="fake-non-breaking-space"/>
    <w:basedOn w:val="a0"/>
    <w:link w:val="fake-non-breaking-space"/>
  </w:style>
  <w:style w:type="paragraph" w:customStyle="1" w:styleId="il-text-indent095cm">
    <w:name w:val="il-text-indent_0_95cm"/>
    <w:basedOn w:val="a"/>
    <w:link w:val="il-text-indent095cm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l-text-indent095cm0">
    <w:name w:val="il-text-indent_0_95cm"/>
    <w:basedOn w:val="12"/>
    <w:link w:val="il-text-indent095cm"/>
    <w:rPr>
      <w:rFonts w:ascii="Times New Roman" w:hAnsi="Times New Roman"/>
      <w:sz w:val="24"/>
    </w:rPr>
  </w:style>
  <w:style w:type="paragraph" w:styleId="ac">
    <w:name w:val="Subtitle"/>
    <w:basedOn w:val="a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basedOn w:val="12"/>
    <w:link w:val="ac"/>
    <w:rPr>
      <w:rFonts w:ascii="XO Thames" w:hAnsi="XO Thames"/>
      <w:i/>
      <w:sz w:val="24"/>
    </w:rPr>
  </w:style>
  <w:style w:type="paragraph" w:customStyle="1" w:styleId="FontStyle12">
    <w:name w:val="Font Style12"/>
    <w:basedOn w:val="18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ae">
    <w:name w:val="Title"/>
    <w:basedOn w:val="a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basedOn w:val="12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XO Thames" w:hAnsi="XO Thames"/>
      <w:b/>
      <w:sz w:val="28"/>
    </w:rPr>
  </w:style>
  <w:style w:type="table" w:customStyle="1" w:styleId="1a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0"/>
    <w:uiPriority w:val="59"/>
    <w:rsid w:val="00C1371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02543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olor0000ff">
    <w:name w:val="color__0000ff"/>
    <w:basedOn w:val="a0"/>
    <w:rsid w:val="00025437"/>
  </w:style>
  <w:style w:type="character" w:customStyle="1" w:styleId="colorff00ff">
    <w:name w:val="color__ff00ff"/>
    <w:basedOn w:val="a0"/>
    <w:rsid w:val="00025437"/>
  </w:style>
  <w:style w:type="paragraph" w:customStyle="1" w:styleId="ConsPlusNonformat">
    <w:name w:val="ConsPlusNonformat"/>
    <w:uiPriority w:val="99"/>
    <w:rsid w:val="00893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69A9-E949-4EA9-8D4E-044C4D4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 Кукса</cp:lastModifiedBy>
  <cp:revision>62</cp:revision>
  <cp:lastPrinted>2025-09-17T11:35:00Z</cp:lastPrinted>
  <dcterms:created xsi:type="dcterms:W3CDTF">2024-02-27T13:28:00Z</dcterms:created>
  <dcterms:modified xsi:type="dcterms:W3CDTF">2026-04-15T05:07:00Z</dcterms:modified>
</cp:coreProperties>
</file>